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E85D" w14:textId="432CB944" w:rsidR="00BA5B07" w:rsidRPr="00B2784F" w:rsidRDefault="000F74B0" w:rsidP="000F74B0">
      <w:pPr>
        <w:spacing w:line="360" w:lineRule="auto"/>
        <w:contextualSpacing/>
        <w:jc w:val="center"/>
        <w:rPr>
          <w:rFonts w:eastAsiaTheme="majorEastAsia" w:cstheme="minorHAnsi"/>
          <w:b/>
        </w:rPr>
      </w:pPr>
      <w:r w:rsidRPr="00B2784F">
        <w:rPr>
          <w:rFonts w:eastAsiaTheme="majorEastAsia" w:cstheme="minorHAnsi"/>
          <w:b/>
        </w:rPr>
        <w:t>Klauzula informacyjna dla osób składających wnioski o udostępnienie gruntów do badań archeologicznych i/lub działań polegających na poszukiwaniu zabytków</w:t>
      </w:r>
    </w:p>
    <w:p w14:paraId="29E4CFB1" w14:textId="77777777" w:rsidR="000F74B0" w:rsidRPr="000F74B0" w:rsidRDefault="000F74B0" w:rsidP="000F74B0">
      <w:pPr>
        <w:spacing w:line="360" w:lineRule="auto"/>
        <w:contextualSpacing/>
        <w:jc w:val="center"/>
        <w:rPr>
          <w:rFonts w:eastAsiaTheme="majorEastAsia" w:cstheme="minorHAnsi"/>
          <w:b/>
          <w:sz w:val="20"/>
          <w:szCs w:val="20"/>
        </w:rPr>
      </w:pPr>
    </w:p>
    <w:p w14:paraId="1946293B" w14:textId="77777777" w:rsidR="00BA5B07" w:rsidRPr="008D69B1" w:rsidRDefault="00BA5B07" w:rsidP="00B2784F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2676EB7">
        <w:rPr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4B7F6398" w14:textId="41480B23" w:rsidR="5E59F19A" w:rsidRDefault="00644222" w:rsidP="00644222">
      <w:pPr>
        <w:pStyle w:val="Akapitzlist"/>
        <w:numPr>
          <w:ilvl w:val="0"/>
          <w:numId w:val="2"/>
        </w:numPr>
        <w:spacing w:line="276" w:lineRule="auto"/>
        <w:jc w:val="both"/>
      </w:pPr>
      <w:r>
        <w:rPr>
          <w:sz w:val="20"/>
          <w:szCs w:val="20"/>
        </w:rPr>
        <w:t xml:space="preserve">Administratorem Państwa danych osobowych jest </w:t>
      </w:r>
      <w:r>
        <w:t>Nadleśnictwo Nowa Sól.</w:t>
      </w:r>
      <w:r>
        <w:rPr>
          <w:sz w:val="20"/>
          <w:szCs w:val="20"/>
        </w:rPr>
        <w:t xml:space="preserve"> Adres siedziby: </w:t>
      </w:r>
      <w:r>
        <w:rPr>
          <w:sz w:val="20"/>
          <w:szCs w:val="20"/>
        </w:rPr>
        <w:br/>
      </w:r>
      <w:r>
        <w:t>ul. Ciepielowska 9, 67-100 Nowa Sól.</w:t>
      </w:r>
      <w:r>
        <w:rPr>
          <w:sz w:val="20"/>
          <w:szCs w:val="20"/>
        </w:rPr>
        <w:t xml:space="preserve"> Możesz się z Nami skontaktować drogą elektroniczną na adres: </w:t>
      </w:r>
      <w:r>
        <w:t xml:space="preserve">nowasol@zielonagora.lasy.gov.pl, </w:t>
      </w:r>
      <w:r>
        <w:rPr>
          <w:sz w:val="20"/>
          <w:szCs w:val="20"/>
        </w:rPr>
        <w:t>telefonicznie pod numerem:</w:t>
      </w:r>
      <w:r>
        <w:t xml:space="preserve"> </w:t>
      </w:r>
      <w:r>
        <w:rPr>
          <w:sz w:val="20"/>
          <w:szCs w:val="20"/>
        </w:rPr>
        <w:t>(+48) 68 387 24 31</w:t>
      </w:r>
      <w:r w:rsidR="5E59F19A" w:rsidRPr="00644222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44A32BB5" w14:textId="3597C973" w:rsidR="1C946A6A" w:rsidRDefault="1C946A6A" w:rsidP="01B43FA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1B43FA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Administrator powołał Inspektora ochrony danych, z którym można skontaktować się pod adresem e-mail: </w:t>
      </w:r>
      <w:r w:rsidRPr="01B43FA9">
        <w:rPr>
          <w:rFonts w:ascii="Calibri" w:eastAsia="Calibri" w:hAnsi="Calibri" w:cs="Calibri"/>
          <w:sz w:val="20"/>
          <w:szCs w:val="20"/>
        </w:rPr>
        <w:t>iod@comp-net.pl</w:t>
      </w:r>
      <w:r w:rsidRPr="01B43FA9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28174399" w14:textId="77777777" w:rsidR="00BA5B07" w:rsidRPr="008D69B1" w:rsidRDefault="00BA5B07" w:rsidP="00B2784F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4394"/>
        <w:gridCol w:w="2835"/>
      </w:tblGrid>
      <w:tr w:rsidR="00BA5B07" w:rsidRPr="008D69B1" w14:paraId="5869C64F" w14:textId="77777777" w:rsidTr="4730CF6D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4730CF6D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134DB5E6" w:rsidR="00BA5B07" w:rsidRPr="008D69B1" w:rsidRDefault="00DC385D" w:rsidP="002162A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C385D">
              <w:rPr>
                <w:sz w:val="20"/>
                <w:szCs w:val="20"/>
              </w:rPr>
              <w:t xml:space="preserve">rzyjęcie, rozpatrzenie i obsługa wniosku o udostępnienie gruntów do badań archeologicznych i/ lub działań polegających na poszukiwaniu zabytków </w:t>
            </w:r>
            <w:r w:rsidR="00FA6226">
              <w:rPr>
                <w:sz w:val="20"/>
                <w:szCs w:val="20"/>
              </w:rPr>
              <w:br/>
            </w:r>
            <w:r w:rsidRPr="00DC385D">
              <w:rPr>
                <w:sz w:val="20"/>
                <w:szCs w:val="20"/>
              </w:rPr>
              <w:t>i innych przedmiotów przy użyciu urządzeń elektronicznych i technicznych związanych z naruszaniem gleby</w:t>
            </w:r>
            <w:r>
              <w:rPr>
                <w:sz w:val="20"/>
                <w:szCs w:val="20"/>
              </w:rPr>
              <w:t>.</w:t>
            </w:r>
            <w:r w:rsidRPr="00DC385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W</w:t>
            </w:r>
            <w:r w:rsidRPr="00DC385D">
              <w:rPr>
                <w:sz w:val="20"/>
                <w:szCs w:val="20"/>
              </w:rPr>
              <w:t>ydanie zgody na udostępnienie gruntów lub podpisanie porozumienia pomiędzy nadleśnictwem a stroną zainteresowaną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AEC95" w14:textId="7919F570" w:rsidR="00763B38" w:rsidRDefault="00763B38" w:rsidP="4730CF6D">
            <w:pPr>
              <w:spacing w:before="120" w:after="120"/>
              <w:jc w:val="center"/>
              <w:rPr>
                <w:rFonts w:eastAsiaTheme="minorEastAsia"/>
                <w:sz w:val="20"/>
                <w:szCs w:val="20"/>
              </w:rPr>
            </w:pPr>
            <w:r w:rsidRPr="4730CF6D">
              <w:rPr>
                <w:sz w:val="20"/>
                <w:szCs w:val="20"/>
              </w:rPr>
              <w:t xml:space="preserve">Art. 6 ust. 1 lit. c RODO – wypełnienie obowiązku prawnego ciążącego na </w:t>
            </w:r>
            <w:r w:rsidR="009422AD" w:rsidRPr="4730CF6D">
              <w:rPr>
                <w:sz w:val="20"/>
                <w:szCs w:val="20"/>
              </w:rPr>
              <w:t>A</w:t>
            </w:r>
            <w:r w:rsidRPr="4730CF6D">
              <w:rPr>
                <w:sz w:val="20"/>
                <w:szCs w:val="20"/>
              </w:rPr>
              <w:t xml:space="preserve">dministratorze w związku </w:t>
            </w:r>
            <w:r>
              <w:br/>
            </w:r>
            <w:r w:rsidRPr="4730CF6D">
              <w:rPr>
                <w:sz w:val="20"/>
                <w:szCs w:val="20"/>
              </w:rPr>
              <w:t xml:space="preserve">z ustawą z </w:t>
            </w:r>
            <w:r w:rsidR="2E132280" w:rsidRPr="4730CF6D">
              <w:rPr>
                <w:sz w:val="20"/>
                <w:szCs w:val="20"/>
              </w:rPr>
              <w:t>dnia 28</w:t>
            </w:r>
            <w:r w:rsidRPr="4730CF6D">
              <w:rPr>
                <w:sz w:val="20"/>
                <w:szCs w:val="20"/>
              </w:rPr>
              <w:t xml:space="preserve"> września 1991 r. o lasach, ustawą z dnia 23 lipca 2003 r.</w:t>
            </w:r>
            <w:r w:rsidRPr="4730CF6D">
              <w:rPr>
                <w:rFonts w:eastAsiaTheme="minorEastAsia"/>
                <w:sz w:val="20"/>
                <w:szCs w:val="20"/>
              </w:rPr>
              <w:t xml:space="preserve">  o ochronie zabytków i opiece nad zabytkami</w:t>
            </w:r>
            <w:r w:rsidR="23CABCC1" w:rsidRPr="4730CF6D">
              <w:rPr>
                <w:rFonts w:eastAsiaTheme="minorEastAsia"/>
                <w:sz w:val="20"/>
                <w:szCs w:val="20"/>
              </w:rPr>
              <w:t xml:space="preserve"> oraz ustawą z dnia 20 maja 1971 r. Kodeks wykroczeń, a także Zarządzeniem Nr 47 Dyrektora Generalnego Lasów Państwowych </w:t>
            </w:r>
            <w:r>
              <w:br/>
            </w:r>
            <w:r w:rsidR="23CABCC1" w:rsidRPr="4730CF6D">
              <w:rPr>
                <w:rFonts w:eastAsiaTheme="minorEastAsia"/>
                <w:sz w:val="20"/>
                <w:szCs w:val="20"/>
              </w:rPr>
              <w:t xml:space="preserve">z dnia 13 lipca 2018 r. w sprawie udostępniania gruntów będących w zarządzie Państwowego Gospodarstwa Leśnego Lasy Państwowe do prowadzenia badań archeologicznych i/lub działań polegających na poszukiwaniu zabytków i innych przedmiotów przy użyciu urządzeń elektronicznych </w:t>
            </w:r>
            <w:r>
              <w:br/>
            </w:r>
            <w:r w:rsidR="23CABCC1" w:rsidRPr="4730CF6D">
              <w:rPr>
                <w:rFonts w:eastAsiaTheme="minorEastAsia"/>
                <w:sz w:val="20"/>
                <w:szCs w:val="20"/>
              </w:rPr>
              <w:t>i</w:t>
            </w:r>
            <w:r w:rsidR="009C5D14" w:rsidRPr="4730CF6D">
              <w:rPr>
                <w:rFonts w:eastAsiaTheme="minorEastAsia"/>
                <w:sz w:val="20"/>
                <w:szCs w:val="20"/>
              </w:rPr>
              <w:t xml:space="preserve"> </w:t>
            </w:r>
            <w:r w:rsidR="23CABCC1" w:rsidRPr="4730CF6D">
              <w:rPr>
                <w:rFonts w:eastAsiaTheme="minorEastAsia"/>
                <w:sz w:val="20"/>
                <w:szCs w:val="20"/>
              </w:rPr>
              <w:t>technicznych związanych z naruszaniem gleby</w:t>
            </w:r>
          </w:p>
          <w:p w14:paraId="46F136B0" w14:textId="68A98EE4" w:rsidR="00763B38" w:rsidRDefault="00763B38" w:rsidP="0020749B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63B38">
              <w:rPr>
                <w:sz w:val="20"/>
                <w:szCs w:val="20"/>
              </w:rPr>
              <w:t>rt. 6 ust. 1 lit. f RODO – ustaleni</w:t>
            </w:r>
            <w:r>
              <w:rPr>
                <w:sz w:val="20"/>
                <w:szCs w:val="20"/>
              </w:rPr>
              <w:t>e</w:t>
            </w:r>
            <w:r w:rsidRPr="00763B38">
              <w:rPr>
                <w:sz w:val="20"/>
                <w:szCs w:val="20"/>
              </w:rPr>
              <w:t xml:space="preserve"> i dochodzeni</w:t>
            </w:r>
            <w:r>
              <w:rPr>
                <w:sz w:val="20"/>
                <w:szCs w:val="20"/>
              </w:rPr>
              <w:t>e</w:t>
            </w:r>
            <w:r w:rsidRPr="00763B38">
              <w:rPr>
                <w:sz w:val="20"/>
                <w:szCs w:val="20"/>
              </w:rPr>
              <w:t xml:space="preserve"> roszczeń lub obrony przed roszczeniami</w:t>
            </w:r>
          </w:p>
          <w:p w14:paraId="5049EA78" w14:textId="2ECBC7AB" w:rsidR="00527A91" w:rsidRPr="008D69B1" w:rsidRDefault="00763B38" w:rsidP="0020749B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63B38">
              <w:rPr>
                <w:sz w:val="20"/>
                <w:szCs w:val="20"/>
              </w:rPr>
              <w:t>rt. 6 ust. 1 lit. a RODO – przetwarzanie danych kontaktowych na podstawie wyrażonej zgody na ich przetwarzanie.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0D3FD" w14:textId="77777777" w:rsidR="00691ED0" w:rsidRDefault="00691ED0" w:rsidP="0020749B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27493EC8" w14:textId="77777777" w:rsidR="00691ED0" w:rsidRDefault="00691ED0" w:rsidP="0020749B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0152DB20" w14:textId="77777777" w:rsidR="00691ED0" w:rsidRDefault="00691ED0" w:rsidP="0020749B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78F7714E" w14:textId="3FFA531A" w:rsidR="00BA5B07" w:rsidRDefault="00A22BD3" w:rsidP="0020749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22BD3">
              <w:rPr>
                <w:sz w:val="20"/>
                <w:szCs w:val="20"/>
              </w:rPr>
              <w:t>Zgodnie z JRWA</w:t>
            </w:r>
            <w:r>
              <w:rPr>
                <w:sz w:val="20"/>
                <w:szCs w:val="20"/>
              </w:rPr>
              <w:t xml:space="preserve"> </w:t>
            </w:r>
            <w:r w:rsidRPr="00A22BD3">
              <w:rPr>
                <w:sz w:val="20"/>
                <w:szCs w:val="20"/>
              </w:rPr>
              <w:t>obowiązującym w</w:t>
            </w:r>
            <w:r>
              <w:rPr>
                <w:sz w:val="20"/>
                <w:szCs w:val="20"/>
              </w:rPr>
              <w:t xml:space="preserve"> </w:t>
            </w:r>
            <w:r w:rsidRPr="00A22BD3">
              <w:rPr>
                <w:sz w:val="20"/>
                <w:szCs w:val="20"/>
              </w:rPr>
              <w:t>Nadleśnictwi</w:t>
            </w:r>
            <w:r>
              <w:rPr>
                <w:sz w:val="20"/>
                <w:szCs w:val="20"/>
              </w:rPr>
              <w:t>e</w:t>
            </w:r>
            <w:r w:rsidR="00D663C2" w:rsidRPr="00D663C2">
              <w:rPr>
                <w:sz w:val="20"/>
                <w:szCs w:val="20"/>
              </w:rPr>
              <w:t>.</w:t>
            </w:r>
          </w:p>
          <w:p w14:paraId="3EB4EE49" w14:textId="2E27C023" w:rsidR="00D663C2" w:rsidRPr="008D69B1" w:rsidRDefault="00D663C2" w:rsidP="0020749B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danych, na przetwarzanie których udzielono zgody, do czasu jej wycofania.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0A6CB69E" w14:textId="77777777" w:rsidR="00BA5B07" w:rsidRPr="00FA6226" w:rsidRDefault="00BA5B07" w:rsidP="00FA6226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FA6226">
        <w:rPr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FA6226" w:rsidRDefault="00BA5B07" w:rsidP="00FA6226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1744A13C" w14:textId="77777777" w:rsidR="00BA5B07" w:rsidRPr="00FA6226" w:rsidRDefault="00BA5B07" w:rsidP="00FA6226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14:paraId="3EEA3132" w14:textId="77777777" w:rsidR="00BA5B07" w:rsidRPr="00FA6226" w:rsidRDefault="00BA5B07" w:rsidP="00FA6226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14:paraId="396E200F" w14:textId="77777777" w:rsidR="00BA5B07" w:rsidRPr="00FA6226" w:rsidRDefault="00BA5B07" w:rsidP="00FA6226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FA6226" w:rsidRDefault="00BA5B07" w:rsidP="00FA6226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FA6226" w:rsidRDefault="00BA5B07" w:rsidP="00FA6226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 xml:space="preserve">prawo do sprostowania danych </w:t>
      </w:r>
    </w:p>
    <w:p w14:paraId="34630F3D" w14:textId="77777777" w:rsidR="00BA5B07" w:rsidRPr="00FA6226" w:rsidRDefault="00BA5B07" w:rsidP="00FA6226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 xml:space="preserve">prawo do ograniczenia przetwarzania danych </w:t>
      </w:r>
    </w:p>
    <w:p w14:paraId="574C654F" w14:textId="77777777" w:rsidR="00BA5B07" w:rsidRPr="00FA6226" w:rsidRDefault="00BA5B07" w:rsidP="00FA6226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>Jeżeli podstawą prawną jest art. 6 ust. 1 lit e lub f RODO:</w:t>
      </w:r>
    </w:p>
    <w:p w14:paraId="28D772D9" w14:textId="77777777" w:rsidR="00BA5B07" w:rsidRPr="00FA6226" w:rsidRDefault="00BA5B07" w:rsidP="00FA6226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>prawo dostępu do treści danych</w:t>
      </w:r>
    </w:p>
    <w:p w14:paraId="6C5DBEEE" w14:textId="77777777" w:rsidR="00BA5B07" w:rsidRPr="00FA6226" w:rsidRDefault="00BA5B07" w:rsidP="00FA6226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lastRenderedPageBreak/>
        <w:t xml:space="preserve">prawo do sprostowania danych </w:t>
      </w:r>
    </w:p>
    <w:p w14:paraId="637290F7" w14:textId="77777777" w:rsidR="00BA5B07" w:rsidRPr="00FA6226" w:rsidRDefault="00BA5B07" w:rsidP="00FA6226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3D305223" w14:textId="77777777" w:rsidR="00BA5B07" w:rsidRPr="00FA6226" w:rsidRDefault="00BA5B07" w:rsidP="00FA6226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 xml:space="preserve">prawo do ograniczenia przetwarzania danych </w:t>
      </w:r>
    </w:p>
    <w:p w14:paraId="01CBCC9B" w14:textId="77777777" w:rsidR="00BA5B07" w:rsidRPr="00FA6226" w:rsidRDefault="00BA5B07" w:rsidP="00FA6226">
      <w:pPr>
        <w:pStyle w:val="Akapitzlist"/>
        <w:numPr>
          <w:ilvl w:val="2"/>
          <w:numId w:val="2"/>
        </w:numPr>
        <w:spacing w:line="276" w:lineRule="auto"/>
        <w:jc w:val="both"/>
        <w:rPr>
          <w:sz w:val="20"/>
          <w:szCs w:val="20"/>
        </w:rPr>
      </w:pPr>
      <w:r w:rsidRPr="00FA6226">
        <w:rPr>
          <w:sz w:val="20"/>
          <w:szCs w:val="20"/>
        </w:rPr>
        <w:t>prawo do sprzeciwu wobec przetwarzania danych</w:t>
      </w:r>
    </w:p>
    <w:p w14:paraId="0274F928" w14:textId="77777777" w:rsidR="00BA5B07" w:rsidRPr="00FA6226" w:rsidRDefault="00BA5B07" w:rsidP="4730CF6D">
      <w:pPr>
        <w:pStyle w:val="Akapitzlis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 w:rsidRPr="4730CF6D">
        <w:rPr>
          <w:sz w:val="20"/>
          <w:szCs w:val="20"/>
        </w:rPr>
        <w:t xml:space="preserve">Jeżeli przetwarzanie odbywa się na podstawie Państwa zgody (art. 6 ust. 1 lit. a RODO) dane będziemy przetwarzać do momentu jej wycofania. Zgodę można wycofać w każdej chwili, przesyłając wiadomość e-mail lub osobiście w siedzibie Administratora. Cofnięcie zgody nie ma wpływu na zgodność z prawem przetwarzania, którego dokonano na podstawie zgody przed jej cofnięciem. </w:t>
      </w:r>
    </w:p>
    <w:p w14:paraId="5C871267" w14:textId="22EB34E2" w:rsidR="00BA5B07" w:rsidRPr="00FA6226" w:rsidRDefault="00CF2D5D" w:rsidP="00FA62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>Mają Państwo prawo wniesienia skargi do Prezesa Urzędu Ochrony Danych Osobowych</w:t>
      </w:r>
      <w:r w:rsidR="00BA5B07" w:rsidRPr="00FA6226">
        <w:rPr>
          <w:rFonts w:cstheme="minorHAnsi"/>
          <w:sz w:val="20"/>
          <w:szCs w:val="20"/>
        </w:rPr>
        <w:t>.</w:t>
      </w:r>
    </w:p>
    <w:p w14:paraId="44D9E3F6" w14:textId="5970496B" w:rsidR="00BA5B07" w:rsidRPr="00FA6226" w:rsidRDefault="00BA5B07" w:rsidP="00FA6226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4730CF6D">
        <w:rPr>
          <w:sz w:val="20"/>
          <w:szCs w:val="20"/>
        </w:rPr>
        <w:t xml:space="preserve">Podanie przez Państwa danych osobowych jest dobrowolne, ale konieczne dla celów przedstawionych </w:t>
      </w:r>
      <w:r>
        <w:br/>
      </w:r>
      <w:r w:rsidRPr="4730CF6D">
        <w:rPr>
          <w:sz w:val="20"/>
          <w:szCs w:val="20"/>
        </w:rPr>
        <w:t>w tabeli z wyjątkiem celów wynikających z przepisów prawa, gdzie podanie danych jest obowiązkowe.</w:t>
      </w:r>
    </w:p>
    <w:p w14:paraId="760B31CD" w14:textId="77777777" w:rsidR="00BA5B07" w:rsidRPr="00FA6226" w:rsidRDefault="00BA5B07" w:rsidP="00FA62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10EB7A90" w14:textId="4CCF1694" w:rsidR="0073231B" w:rsidRPr="00FA6226" w:rsidRDefault="0073231B" w:rsidP="00FA62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>W niektórych sytuacjach Administrator będzie przekazywał dane osobowe innym podmiotom, tylko na podstawie przepisów prawa</w:t>
      </w:r>
      <w:r w:rsidR="000B1D81" w:rsidRPr="00FA6226">
        <w:rPr>
          <w:rFonts w:cstheme="minorHAnsi"/>
          <w:sz w:val="20"/>
          <w:szCs w:val="20"/>
        </w:rPr>
        <w:t xml:space="preserve">, </w:t>
      </w:r>
      <w:r w:rsidR="003E4221" w:rsidRPr="00FA6226">
        <w:rPr>
          <w:rFonts w:cstheme="minorHAnsi"/>
          <w:sz w:val="20"/>
          <w:szCs w:val="20"/>
        </w:rPr>
        <w:t>a także innym podmiotom na podstawie umów powierzenia danych osobowych</w:t>
      </w:r>
      <w:r w:rsidR="000B1D81" w:rsidRPr="00FA6226">
        <w:rPr>
          <w:rFonts w:cstheme="minorHAnsi"/>
          <w:sz w:val="20"/>
          <w:szCs w:val="20"/>
        </w:rPr>
        <w:t>.</w:t>
      </w:r>
    </w:p>
    <w:p w14:paraId="03B12582" w14:textId="5212BB2E" w:rsidR="00BA5B07" w:rsidRPr="00FA6226" w:rsidRDefault="0058338E" w:rsidP="00FA62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A6226"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3DF8A506" w14:textId="77777777" w:rsidR="00BA5B07" w:rsidRPr="008D69B1" w:rsidRDefault="00BA5B07" w:rsidP="00BA5B07">
      <w:pPr>
        <w:rPr>
          <w:rFonts w:cstheme="minorHAnsi"/>
          <w:sz w:val="20"/>
          <w:szCs w:val="20"/>
        </w:rPr>
      </w:pPr>
    </w:p>
    <w:p w14:paraId="5BF46A19" w14:textId="77777777" w:rsidR="00AB3C58" w:rsidRDefault="00AB3C58"/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8CBC90"/>
    <w:multiLevelType w:val="multilevel"/>
    <w:tmpl w:val="D47AF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81070850">
    <w:abstractNumId w:val="1"/>
  </w:num>
  <w:num w:numId="2" w16cid:durableId="115297476">
    <w:abstractNumId w:val="0"/>
  </w:num>
  <w:num w:numId="3" w16cid:durableId="1454059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71CF0"/>
    <w:rsid w:val="000B1D81"/>
    <w:rsid w:val="000E5DB0"/>
    <w:rsid w:val="000F74B0"/>
    <w:rsid w:val="00103323"/>
    <w:rsid w:val="0020749B"/>
    <w:rsid w:val="002102A9"/>
    <w:rsid w:val="00214EA6"/>
    <w:rsid w:val="002162A4"/>
    <w:rsid w:val="002813BF"/>
    <w:rsid w:val="00307369"/>
    <w:rsid w:val="00325ED1"/>
    <w:rsid w:val="003E4221"/>
    <w:rsid w:val="00494187"/>
    <w:rsid w:val="004A1495"/>
    <w:rsid w:val="004A345B"/>
    <w:rsid w:val="00513FA1"/>
    <w:rsid w:val="00527A91"/>
    <w:rsid w:val="0058338E"/>
    <w:rsid w:val="00597CE4"/>
    <w:rsid w:val="00631CF3"/>
    <w:rsid w:val="00644222"/>
    <w:rsid w:val="00691ED0"/>
    <w:rsid w:val="006C18A4"/>
    <w:rsid w:val="0073231B"/>
    <w:rsid w:val="00763B38"/>
    <w:rsid w:val="00780996"/>
    <w:rsid w:val="007F237B"/>
    <w:rsid w:val="00874B09"/>
    <w:rsid w:val="008A452B"/>
    <w:rsid w:val="008C0E60"/>
    <w:rsid w:val="008C368F"/>
    <w:rsid w:val="00905B79"/>
    <w:rsid w:val="009422AD"/>
    <w:rsid w:val="00995337"/>
    <w:rsid w:val="009C5D14"/>
    <w:rsid w:val="009D4B0C"/>
    <w:rsid w:val="009F23D6"/>
    <w:rsid w:val="00A22BD3"/>
    <w:rsid w:val="00AB3C58"/>
    <w:rsid w:val="00AE270A"/>
    <w:rsid w:val="00AF13FA"/>
    <w:rsid w:val="00AF4939"/>
    <w:rsid w:val="00B2784F"/>
    <w:rsid w:val="00BA5B07"/>
    <w:rsid w:val="00C23CFD"/>
    <w:rsid w:val="00C77F7F"/>
    <w:rsid w:val="00CD6770"/>
    <w:rsid w:val="00CE2E8A"/>
    <w:rsid w:val="00CF2D5D"/>
    <w:rsid w:val="00D663C2"/>
    <w:rsid w:val="00DC385D"/>
    <w:rsid w:val="00EB0CDC"/>
    <w:rsid w:val="00EC705F"/>
    <w:rsid w:val="00F12ADC"/>
    <w:rsid w:val="00F7518B"/>
    <w:rsid w:val="00FA6226"/>
    <w:rsid w:val="01B43FA9"/>
    <w:rsid w:val="02676EB7"/>
    <w:rsid w:val="0A0E1B0D"/>
    <w:rsid w:val="1C946A6A"/>
    <w:rsid w:val="23CABCC1"/>
    <w:rsid w:val="24143D1D"/>
    <w:rsid w:val="25790291"/>
    <w:rsid w:val="28DD02BD"/>
    <w:rsid w:val="2E132280"/>
    <w:rsid w:val="449DDF15"/>
    <w:rsid w:val="4730CF6D"/>
    <w:rsid w:val="48104FDA"/>
    <w:rsid w:val="4C2EBB88"/>
    <w:rsid w:val="51B2C79E"/>
    <w:rsid w:val="5E59F19A"/>
    <w:rsid w:val="7639D03D"/>
    <w:rsid w:val="7BA3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  <Umowapodpisanaprzezklienta_x003f_ xmlns="537b51fa-af5e-4e58-9095-9550eb2059f0">false</Umowapodpisanaprzezklienta_x003f_>
    <_Flow_SignoffStatus xmlns="537b51fa-af5e-4e58-9095-9550eb2059f0" xsi:nil="true"/>
    <Uwagi xmlns="537b51fa-af5e-4e58-9095-9550eb2059f0" xsi:nil="true"/>
    <PodpisCompNet_x003f_ xmlns="537b51fa-af5e-4e58-9095-9550eb2059f0">false</PodpisCompNet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6" ma:contentTypeDescription="Utwórz nowy dokument." ma:contentTypeScope="" ma:versionID="ce8b50a741abd21f18175ffcfc22dd57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4820bf6b0d210a5bc57ee4f79fa47006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Umowapodpisanaprzezklienta_x003f_" minOccurs="0"/>
                <xsd:element ref="ns3:PodpisCompNet_x003f_" minOccurs="0"/>
                <xsd:element ref="ns3:Uwagi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podpisanaprzezklienta_x003f_" ma:index="28" nillable="true" ma:displayName="Podpis klienta?" ma:default="0" ma:description="Czy klient podpisał umowę/zamówienie?" ma:format="Dropdown" ma:internalName="Umowapodpisanaprzezklienta_x003f_">
      <xsd:simpleType>
        <xsd:restriction base="dms:Boolean"/>
      </xsd:simpleType>
    </xsd:element>
    <xsd:element name="PodpisCompNet_x003f_" ma:index="29" nillable="true" ma:displayName="Podpis CompNet?" ma:default="0" ma:description="Czy CN podpisał umowę/zamówienie?" ma:format="Dropdown" ma:internalName="PodpisCompNet_x003f_">
      <xsd:simpleType>
        <xsd:restriction base="dms:Boolean"/>
      </xsd:simpleType>
    </xsd:element>
    <xsd:element name="Uwagi" ma:index="30" nillable="true" ma:displayName="Uwagi" ma:format="Dropdown" ma:internalName="Uwagi">
      <xsd:simpleType>
        <xsd:restriction base="dms:Text">
          <xsd:maxLength value="255"/>
        </xsd:restriction>
      </xsd:simpleType>
    </xsd:element>
    <xsd:element name="_Flow_SignoffStatus" ma:index="3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537b51fa-af5e-4e58-9095-9550eb2059f0"/>
  </ds:schemaRefs>
</ds:datastoreItem>
</file>

<file path=customXml/itemProps2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9C727-4097-42E8-A5AB-83379334E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Klaudia Wojciechowska (Nadleśnictwo Nowa Sól)</cp:lastModifiedBy>
  <cp:revision>3</cp:revision>
  <dcterms:created xsi:type="dcterms:W3CDTF">2025-11-26T13:51:00Z</dcterms:created>
  <dcterms:modified xsi:type="dcterms:W3CDTF">2026-01-30T12:36:00Z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MediaServiceImageTags">
    <vt:lpwstr/>
  </property>
</Properties>
</file>